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spacing w:line="200" w:lineRule="exact"/>
        <w:jc w:val="left"/>
        <w:rPr>
          <w:rFonts w:ascii="宋体"/>
          <w:kern w:val="0"/>
          <w:sz w:val="24"/>
          <w:szCs w:val="24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200" w:lineRule="exact"/>
        <w:jc w:val="left"/>
        <w:rPr>
          <w:rFonts w:ascii="宋体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exact"/>
        <w:ind w:firstLine="31680" w:firstLineChars="850"/>
        <w:jc w:val="left"/>
        <w:rPr>
          <w:rFonts w:ascii="宋体" w:cs="宋体"/>
          <w:color w:val="000000"/>
          <w:kern w:val="0"/>
          <w:sz w:val="36"/>
          <w:szCs w:val="36"/>
        </w:rPr>
      </w:pPr>
      <w:r>
        <w:rPr>
          <w:rFonts w:hint="eastAsia" w:ascii="宋体" w:cs="宋体"/>
          <w:color w:val="000000"/>
          <w:kern w:val="0"/>
          <w:sz w:val="36"/>
          <w:szCs w:val="36"/>
        </w:rPr>
        <w:t>不动产统一登记业务系统办理流程明细表</w:t>
      </w:r>
    </w:p>
    <w:p>
      <w:pPr>
        <w:autoSpaceDE w:val="0"/>
        <w:autoSpaceDN w:val="0"/>
        <w:adjustRightInd w:val="0"/>
        <w:spacing w:line="250" w:lineRule="exact"/>
        <w:jc w:val="left"/>
        <w:rPr>
          <w:rFonts w:ascii="宋体"/>
          <w:kern w:val="0"/>
          <w:sz w:val="24"/>
          <w:szCs w:val="24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_x0000_s1026" o:spid="_x0000_s1026" type="#_x0000_t202" style="position:absolute;left:0;margin-left:55.05pt;margin-top:93.2pt;height:708pt;width:498pt;mso-position-horizontal-relative:page;mso-position-vertical-relative:page;rotation:0f;z-index:-251656192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tbl>
                  <w:tblPr>
                    <w:tblW w:w="9803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739"/>
                    <w:gridCol w:w="3082"/>
                    <w:gridCol w:w="302"/>
                    <w:gridCol w:w="302"/>
                    <w:gridCol w:w="302"/>
                    <w:gridCol w:w="302"/>
                    <w:gridCol w:w="302"/>
                    <w:gridCol w:w="302"/>
                    <w:gridCol w:w="302"/>
                    <w:gridCol w:w="302"/>
                    <w:gridCol w:w="306"/>
                    <w:gridCol w:w="302"/>
                    <w:gridCol w:w="302"/>
                    <w:gridCol w:w="302"/>
                    <w:gridCol w:w="302"/>
                    <w:gridCol w:w="302"/>
                    <w:gridCol w:w="304"/>
                    <w:gridCol w:w="1440"/>
                    <w:gridCol w:w="6"/>
                  </w:tblGrid>
                  <w:tr>
                    <w:trPr>
                      <w:trHeight w:val="235" w:hRule="exact"/>
                    </w:trPr>
                    <w:tc>
                      <w:tcPr>
                        <w:tcW w:w="739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69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序号</w:t>
                        </w:r>
                      </w:p>
                    </w:tc>
                    <w:tc>
                      <w:tcPr>
                        <w:tcW w:w="3082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690" w:lineRule="exact"/>
                          <w:ind w:left="114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业务名称</w:t>
                        </w:r>
                      </w:p>
                    </w:tc>
                    <w:tc>
                      <w:tcPr>
                        <w:tcW w:w="2722" w:type="dxa"/>
                        <w:gridSpan w:val="9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964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业务流程</w:t>
                        </w:r>
                      </w:p>
                    </w:tc>
                    <w:tc>
                      <w:tcPr>
                        <w:tcW w:w="1814" w:type="dxa"/>
                        <w:gridSpan w:val="6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0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办理时限</w:t>
                        </w:r>
                      </w:p>
                    </w:tc>
                    <w:tc>
                      <w:tcPr>
                        <w:tcW w:w="1446" w:type="dxa"/>
                        <w:gridSpan w:val="2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690" w:lineRule="exact"/>
                          <w:ind w:left="523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备注</w:t>
                        </w: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950" w:hRule="exact"/>
                    </w:trPr>
                    <w:tc>
                      <w:tcPr>
                        <w:tcW w:w="73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69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序号</w:t>
                        </w:r>
                      </w:p>
                    </w:tc>
                    <w:tc>
                      <w:tcPr>
                        <w:tcW w:w="3082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690" w:lineRule="exact"/>
                          <w:ind w:left="114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业务名称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01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权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籍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调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查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受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理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初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审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复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审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核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制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证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收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费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发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证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归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档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合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计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受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理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初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审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复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审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核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定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制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证</w:t>
                        </w:r>
                      </w:p>
                    </w:tc>
                    <w:tc>
                      <w:tcPr>
                        <w:tcW w:w="1440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690" w:lineRule="exact"/>
                          <w:ind w:left="523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备注</w:t>
                        </w:r>
                      </w:p>
                    </w:tc>
                  </w:tr>
                  <w:tr>
                    <w:trPr>
                      <w:trHeight w:val="47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26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9064" w:type="dxa"/>
                        <w:gridSpan w:val="18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47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 w:ascii="黑体" w:eastAsia="黑体" w:cs="黑体"/>
                            <w:color w:val="000000"/>
                            <w:kern w:val="0"/>
                            <w:sz w:val="22"/>
                          </w:rPr>
                          <w:t>首次登记</w:t>
                        </w:r>
                        <w:r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  <w:t>(</w:t>
                        </w:r>
                        <w:r>
                          <w:rPr>
                            <w:rFonts w:hint="eastAsia" w:ascii="黑体" w:eastAsia="黑体" w:cs="黑体"/>
                            <w:color w:val="000000"/>
                            <w:kern w:val="0"/>
                            <w:sz w:val="22"/>
                          </w:rPr>
                          <w:t>初始登记</w:t>
                        </w:r>
                        <w:r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  <w:t>)</w:t>
                        </w: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22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1.1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国有建设用地使用权总登记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22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1.2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国有农用地总登记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47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22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1.3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1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划拨国有建设用地使用权及房屋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所有权初始登记（个人）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20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存量土地无证</w:t>
                        </w: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47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22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1.4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1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划拨国有建设用地使用权及房屋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所有权初始登记（单位）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20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存量土地无证</w:t>
                        </w: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47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22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1.5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1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划拨国有建设用地使用权及房屋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所有权初始登记（单位）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15" w:lineRule="exact"/>
                          <w:ind w:left="42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新划拨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321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竣工验收</w:t>
                        </w: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22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1.6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出让国有建设用地使用权初始登记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42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招拍挂</w:t>
                        </w: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432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22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1.7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补办出让国有建设用地使用权初始登记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21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协议出让</w:t>
                        </w: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47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22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1.8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1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授权经营、作价出资（入股）国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有建设用地使用权初始登记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22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1.9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22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518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1.10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开发公司商品房竣工验收初始登记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518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326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1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 w:ascii="黑体" w:eastAsia="黑体" w:cs="黑体"/>
                            <w:color w:val="000000"/>
                            <w:kern w:val="0"/>
                            <w:sz w:val="22"/>
                          </w:rPr>
                          <w:t>变更登记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1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1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1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1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1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1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1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1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1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1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1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1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1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1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1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1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2.11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个人改建、扩建、翻建房屋申请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220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需土地审批</w:t>
                        </w: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2.12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项目竣工验收变更登记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220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非开发企业</w:t>
                        </w: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47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2.13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1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单位改建、扩建、翻建房屋申请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变更登记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15" w:lineRule="exact"/>
                          <w:ind w:left="120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出让土地需审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321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核容积率</w:t>
                        </w: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393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2.14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单位名称变更登记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15" w:lineRule="exact"/>
                          <w:ind w:left="120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包括证件类型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220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和号码变更</w:t>
                        </w: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47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2.15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宗地用途变更登记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15" w:lineRule="exact"/>
                          <w:ind w:left="120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出让土地需审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321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核出让金</w:t>
                        </w: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2.16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宗地分割合并变更登记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42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需审批</w:t>
                        </w: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71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5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2.17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宗地面积变更登记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10" w:lineRule="exact"/>
                          <w:ind w:left="120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出让宗地面积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120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增加的需审核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42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出让金</w:t>
                        </w: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2.18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地址变更登记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47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2.19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个人更名登记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15" w:lineRule="exact"/>
                          <w:ind w:left="120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包括证件类型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220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和号码变更</w:t>
                        </w: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2.20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同一权利人房产分割合并变更登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20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划拨土地需审</w:t>
                        </w: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2.21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房产面积减少变更登记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47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2.22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房产面积增加变更登记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15" w:lineRule="exact"/>
                          <w:ind w:left="120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出让土地需审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321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核容积率</w:t>
                        </w: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2.23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分割证换领不动产权证书变更登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21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已办房证</w:t>
                        </w: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2.24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单位优惠售房后余房变更登记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2.25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婚内不动产加名变更登记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2.26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原铜山县房管局优惠售房变更登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21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已办房证</w:t>
                        </w: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47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2.27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1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开发公司自持商品房换不动产权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证书变更登记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518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59" w:lineRule="exact"/>
                          <w:ind w:left="326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1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 w:ascii="黑体" w:eastAsia="黑体" w:cs="黑体"/>
                            <w:color w:val="000000"/>
                            <w:kern w:val="0"/>
                            <w:sz w:val="22"/>
                          </w:rPr>
                          <w:t>转移登记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1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1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1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1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1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1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1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1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1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1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1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1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1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1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1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71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3.28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个人之间自建房不动产转移登记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3.29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个人之间存量房不动产转移登记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3.30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个人购买商品房不动产转移登记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20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无土地分割证</w:t>
                        </w: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47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3.31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个人购买商品房不动产转移登记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15" w:lineRule="exact"/>
                          <w:ind w:left="220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有产权证明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120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书、土地分割</w:t>
                        </w: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47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3.32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个人购买单位不动产转移登记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15" w:lineRule="exact"/>
                          <w:ind w:left="120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无需补办土地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321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出让手续</w:t>
                        </w:r>
                      </w:p>
                    </w:tc>
                  </w:tr>
                </w:tbl>
                <w:p/>
              </w:txbxContent>
            </v:textbox>
          </v:shape>
        </w:pict>
      </w:r>
    </w:p>
    <w:p>
      <w:pPr>
        <w:autoSpaceDE w:val="0"/>
        <w:autoSpaceDN w:val="0"/>
        <w:adjustRightInd w:val="0"/>
        <w:spacing w:line="360" w:lineRule="exact"/>
        <w:ind w:left="2707"/>
        <w:jc w:val="left"/>
        <w:rPr>
          <w:rFonts w:ascii="宋体" w:cs="宋体"/>
          <w:color w:val="000000"/>
          <w:kern w:val="0"/>
          <w:sz w:val="36"/>
          <w:szCs w:val="36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type w:val="continuous"/>
          <w:pgSz w:w="11900" w:h="16840"/>
          <w:pgMar w:top="0" w:right="0" w:bottom="0" w:left="0" w:header="720" w:footer="720" w:gutter="0"/>
          <w:cols w:space="720" w:num="1"/>
        </w:sectPr>
      </w:pPr>
    </w:p>
    <w:p>
      <w:pPr>
        <w:autoSpaceDE w:val="0"/>
        <w:autoSpaceDN w:val="0"/>
        <w:adjustRightInd w:val="0"/>
        <w:spacing w:line="360" w:lineRule="exact"/>
        <w:ind w:left="2707"/>
        <w:jc w:val="left"/>
        <w:rPr>
          <w:rFonts w:ascii="宋体" w:cs="宋体"/>
          <w:color w:val="000000"/>
          <w:kern w:val="0"/>
          <w:sz w:val="36"/>
          <w:szCs w:val="36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_x0000_s1027" o:spid="_x0000_s1027" type="#_x0000_t202" style="position:absolute;left:0;margin-left:43.05pt;margin-top:54.25pt;height:734.95pt;width:501.85pt;mso-position-horizontal-relative:page;mso-position-vertical-relative:page;rotation:0f;z-index:-251658240;" o:ole="f" fillcolor="#FFFFFF" filled="f" o:preferrelative="t" stroked="f" coordorigin="0,0" coordsize="21600,21600" o:allowincell="f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tbl>
                  <w:tblPr>
                    <w:tblW w:w="9803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739"/>
                    <w:gridCol w:w="3082"/>
                    <w:gridCol w:w="302"/>
                    <w:gridCol w:w="302"/>
                    <w:gridCol w:w="302"/>
                    <w:gridCol w:w="302"/>
                    <w:gridCol w:w="302"/>
                    <w:gridCol w:w="302"/>
                    <w:gridCol w:w="302"/>
                    <w:gridCol w:w="302"/>
                    <w:gridCol w:w="306"/>
                    <w:gridCol w:w="302"/>
                    <w:gridCol w:w="302"/>
                    <w:gridCol w:w="302"/>
                    <w:gridCol w:w="302"/>
                    <w:gridCol w:w="302"/>
                    <w:gridCol w:w="304"/>
                    <w:gridCol w:w="1440"/>
                    <w:gridCol w:w="6"/>
                  </w:tblGrid>
                  <w:tr>
                    <w:trPr>
                      <w:trHeight w:val="235" w:hRule="exact"/>
                    </w:trPr>
                    <w:tc>
                      <w:tcPr>
                        <w:tcW w:w="739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69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序号</w:t>
                        </w:r>
                      </w:p>
                    </w:tc>
                    <w:tc>
                      <w:tcPr>
                        <w:tcW w:w="3082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690" w:lineRule="exact"/>
                          <w:ind w:left="114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业务名称</w:t>
                        </w:r>
                      </w:p>
                    </w:tc>
                    <w:tc>
                      <w:tcPr>
                        <w:tcW w:w="2722" w:type="dxa"/>
                        <w:gridSpan w:val="9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964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业务流程</w:t>
                        </w:r>
                      </w:p>
                    </w:tc>
                    <w:tc>
                      <w:tcPr>
                        <w:tcW w:w="1814" w:type="dxa"/>
                        <w:gridSpan w:val="6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0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办理时限</w:t>
                        </w:r>
                      </w:p>
                    </w:tc>
                    <w:tc>
                      <w:tcPr>
                        <w:tcW w:w="1446" w:type="dxa"/>
                        <w:gridSpan w:val="2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690" w:lineRule="exact"/>
                          <w:ind w:left="523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备注</w:t>
                        </w: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950" w:hRule="exact"/>
                    </w:trPr>
                    <w:tc>
                      <w:tcPr>
                        <w:tcW w:w="73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69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序号</w:t>
                        </w:r>
                      </w:p>
                    </w:tc>
                    <w:tc>
                      <w:tcPr>
                        <w:tcW w:w="3082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690" w:lineRule="exact"/>
                          <w:ind w:left="114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业务名称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01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权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籍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调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查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受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理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初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审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复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审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核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制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证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收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费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发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证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归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档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合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计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受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理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初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审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复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审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核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定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制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证</w:t>
                        </w:r>
                      </w:p>
                    </w:tc>
                    <w:tc>
                      <w:tcPr>
                        <w:tcW w:w="1440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690" w:lineRule="exact"/>
                          <w:ind w:left="523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备注</w:t>
                        </w: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47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3.33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个人购买单位不动产转移登记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15" w:lineRule="exact"/>
                          <w:ind w:left="120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需补办土地出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42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让手续</w:t>
                        </w: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3.34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国有建设用地使用权转移登记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21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出让净地</w:t>
                        </w: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3.35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不动产互换转移登记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21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同时申请</w:t>
                        </w: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3.36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不动产拆迁交换转移登记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3.37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不动产赠予转移登记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3.38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不动产继承转移登记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3.39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离婚析产转移登记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47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3.40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法院判决、仲裁不动产转移登记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15" w:lineRule="exact"/>
                          <w:ind w:left="120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无需补办土地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321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出让手续</w:t>
                        </w: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47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3.41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法院判决、仲裁不动产转移登记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15" w:lineRule="exact"/>
                          <w:ind w:left="120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需补办土地出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42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让手续</w:t>
                        </w: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3.42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单位自管公房优惠售房转移登记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3.43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单位购买商品房转移登记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3.44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单位购买不动产转移登记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21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出让土地</w:t>
                        </w: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47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3.45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1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补办出让国有建设用地使用权不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动产转移登记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3.46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租赁国有建设用地使用权不动产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3.47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商品房预告登记转商品房转移登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3.48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婚前个人不动产产婚内赠与转移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3.49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婚内共有不动产赠与转移登记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3.50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房产分割合并转移登记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20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划拨土地需审</w:t>
                        </w: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3.51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共有份额确认登记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3.52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共有份额变动转移登记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446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1" w:lineRule="exact"/>
                          <w:ind w:left="326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3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 w:ascii="黑体" w:eastAsia="黑体" w:cs="黑体"/>
                            <w:color w:val="000000"/>
                            <w:kern w:val="0"/>
                            <w:sz w:val="22"/>
                          </w:rPr>
                          <w:t>抵押登记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3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3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3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3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3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3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3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3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3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3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3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3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3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3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3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3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4.53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不动产抵押登记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42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纯土地</w:t>
                        </w: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4.54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不动产产抵押登记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4.55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在建工程抵押登记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42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含土地</w:t>
                        </w: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4.56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在建工程追加抵押物抵押登记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21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不含土地</w:t>
                        </w: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4.57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不动产余值抵押登记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4.58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不动产抵押变更登记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4.59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预告抵押转抵押权登记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4.60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抵押权转移登记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4.61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抵押权注销登记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4.62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在建工程抵押注销登记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4.63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抵押确认登记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461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43" w:lineRule="exact"/>
                          <w:ind w:left="321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43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 w:ascii="黑体" w:eastAsia="黑体" w:cs="黑体"/>
                            <w:color w:val="000000"/>
                            <w:kern w:val="0"/>
                            <w:sz w:val="22"/>
                          </w:rPr>
                          <w:t>其他登记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43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43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43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43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43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43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43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43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43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43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43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43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43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43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43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43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432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6" w:lineRule="exact"/>
                          <w:ind w:left="172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  <w:t>5.10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6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  <w:t>注销登记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6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6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6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6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6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6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6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6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6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6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6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6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6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6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6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6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71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5.1.64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收回国有建设用地使用权注销登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71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5.1.65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国有土地使用权期满注销登记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71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5.1.66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不动产灭失注销登记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71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5.1.67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征收、没收不动产注销登记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71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5.1.68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自愿放弃不动产注销登记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71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5.1.69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不动产权证书注销登记（依职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581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8" w:lineRule="exact"/>
                          <w:ind w:left="172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  <w:t>5.20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8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  <w:t>更正登记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8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8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8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8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8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8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8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8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8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8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8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8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8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8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8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88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47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71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5.2.70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1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更正登记（名称、用途、座落、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权属性质、年限、面积等）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/>
              </w:txbxContent>
            </v:textbox>
          </v:shape>
        </w:pict>
      </w:r>
    </w:p>
    <w:p>
      <w:pPr>
        <w:autoSpaceDE w:val="0"/>
        <w:autoSpaceDN w:val="0"/>
        <w:adjustRightInd w:val="0"/>
        <w:spacing w:line="360" w:lineRule="exact"/>
        <w:ind w:left="2707"/>
        <w:jc w:val="left"/>
        <w:rPr>
          <w:rFonts w:ascii="宋体" w:cs="宋体"/>
          <w:color w:val="000000"/>
          <w:kern w:val="0"/>
          <w:sz w:val="36"/>
          <w:szCs w:val="36"/>
        </w:rPr>
        <w:sectPr>
          <w:pgSz w:w="11900" w:h="16840"/>
          <w:pgMar w:top="0" w:right="0" w:bottom="0" w:left="0" w:header="720" w:footer="720" w:gutter="0"/>
          <w:cols w:space="720" w:num="1"/>
        </w:sectPr>
      </w:pPr>
    </w:p>
    <w:p>
      <w:pPr>
        <w:autoSpaceDE w:val="0"/>
        <w:autoSpaceDN w:val="0"/>
        <w:adjustRightInd w:val="0"/>
        <w:spacing w:line="360" w:lineRule="exact"/>
        <w:ind w:left="2707"/>
        <w:jc w:val="left"/>
        <w:rPr>
          <w:rFonts w:ascii="宋体" w:cs="宋体"/>
          <w:color w:val="000000"/>
          <w:kern w:val="0"/>
          <w:sz w:val="36"/>
          <w:szCs w:val="36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_x0000_s1028" o:spid="_x0000_s1028" type="#_x0000_t202" style="position:absolute;left:0;margin-left:52.1pt;margin-top:54.25pt;height:496.45pt;width:492.8pt;mso-position-horizontal-relative:page;mso-position-vertical-relative:page;rotation:0f;z-index:-251657216;" o:ole="f" fillcolor="#FFFFFF" filled="f" o:preferrelative="t" stroked="f" coordorigin="0,0" coordsize="21600,21600" o:allowincell="f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tbl>
                  <w:tblPr>
                    <w:tblW w:w="9803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739"/>
                    <w:gridCol w:w="3082"/>
                    <w:gridCol w:w="302"/>
                    <w:gridCol w:w="302"/>
                    <w:gridCol w:w="302"/>
                    <w:gridCol w:w="302"/>
                    <w:gridCol w:w="302"/>
                    <w:gridCol w:w="302"/>
                    <w:gridCol w:w="302"/>
                    <w:gridCol w:w="302"/>
                    <w:gridCol w:w="306"/>
                    <w:gridCol w:w="302"/>
                    <w:gridCol w:w="302"/>
                    <w:gridCol w:w="302"/>
                    <w:gridCol w:w="302"/>
                    <w:gridCol w:w="302"/>
                    <w:gridCol w:w="304"/>
                    <w:gridCol w:w="1440"/>
                    <w:gridCol w:w="6"/>
                  </w:tblGrid>
                  <w:tr>
                    <w:trPr>
                      <w:trHeight w:val="235" w:hRule="exact"/>
                    </w:trPr>
                    <w:tc>
                      <w:tcPr>
                        <w:tcW w:w="739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69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序号</w:t>
                        </w:r>
                      </w:p>
                    </w:tc>
                    <w:tc>
                      <w:tcPr>
                        <w:tcW w:w="3082" w:type="dxa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690" w:lineRule="exact"/>
                          <w:ind w:left="114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业务名称</w:t>
                        </w:r>
                      </w:p>
                    </w:tc>
                    <w:tc>
                      <w:tcPr>
                        <w:tcW w:w="2722" w:type="dxa"/>
                        <w:gridSpan w:val="9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964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业务流程</w:t>
                        </w:r>
                      </w:p>
                    </w:tc>
                    <w:tc>
                      <w:tcPr>
                        <w:tcW w:w="1814" w:type="dxa"/>
                        <w:gridSpan w:val="6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0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办理时限</w:t>
                        </w:r>
                      </w:p>
                    </w:tc>
                    <w:tc>
                      <w:tcPr>
                        <w:tcW w:w="1446" w:type="dxa"/>
                        <w:gridSpan w:val="2"/>
                        <w:vMerge w:val="restart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690" w:lineRule="exact"/>
                          <w:ind w:left="523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备注</w:t>
                        </w: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950" w:hRule="exact"/>
                    </w:trPr>
                    <w:tc>
                      <w:tcPr>
                        <w:tcW w:w="739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69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序号</w:t>
                        </w:r>
                      </w:p>
                    </w:tc>
                    <w:tc>
                      <w:tcPr>
                        <w:tcW w:w="3082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690" w:lineRule="exact"/>
                          <w:ind w:left="114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业务名称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01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权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籍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调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查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受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理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初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审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复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审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核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制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证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收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费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发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证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归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档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合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计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受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理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初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审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复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审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核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定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制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证</w:t>
                        </w:r>
                      </w:p>
                    </w:tc>
                    <w:tc>
                      <w:tcPr>
                        <w:tcW w:w="1440" w:type="dxa"/>
                        <w:vMerge w:val="continue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690" w:lineRule="exact"/>
                          <w:ind w:left="523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备注</w:t>
                        </w: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504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50" w:lineRule="exact"/>
                          <w:ind w:left="172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  <w:t>5.30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50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  <w:t>地役权登记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50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50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50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50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50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50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50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50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50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50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50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50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50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50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50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50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71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5.3.71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地役权登记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71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5.3.72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注销地役权登记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47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172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  <w:t>5.40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  <w:t>预告登记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5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71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5.4.73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预购商品房预告登记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71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5.4.74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商品房抵押预告登记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71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5.4.75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转让净地预告登记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71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5.4.76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存量房转让预告登记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71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5.4.77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存量房转让抵押预告登记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461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0" w:lineRule="exact"/>
                          <w:ind w:left="172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  <w:t>5.50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0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  <w:t>异议登记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0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0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0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0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0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0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0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0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0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0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0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0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0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0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0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30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71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5.5.78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异议登记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71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5.5.79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异议注销登记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418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6" w:lineRule="exact"/>
                          <w:ind w:left="172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  <w:t>5.60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6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  <w:t>查封登记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6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6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6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6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6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6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6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6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6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6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6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6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6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6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6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06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71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5.6.80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查封登记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71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5.6.81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预查封登记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71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5.6.82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轮候查封登记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71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5.6.83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注销查封登记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432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16" w:lineRule="exact"/>
                          <w:ind w:left="326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黑体" w:eastAsia="黑体" w:cs="黑体"/>
                            <w:color w:val="000000"/>
                            <w:kern w:val="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 w:ascii="黑体" w:eastAsia="黑体" w:cs="黑体"/>
                            <w:color w:val="000000"/>
                            <w:kern w:val="0"/>
                            <w:sz w:val="22"/>
                          </w:rPr>
                          <w:t>其他登记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38"/>
                          <w:jc w:val="left"/>
                          <w:rPr>
                            <w:rFonts w:ascii="黑体" w:eastAsia="黑体" w:cs="黑体"/>
                            <w:color w:val="000000"/>
                            <w:kern w:val="0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6.84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开发公司商品房竣工验收分割登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6.85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不动产权证书丢失补证登记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6.86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两证丢失补证登记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6.87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换证登记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6.88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不动产权证书换证登记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6.89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不动产登记证明丢失补证登记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6.90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无土地权属房产转移登记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20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法院协助执行</w:t>
                        </w: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6.91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无土地权属房产变更登记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gridAfter w:val="1"/>
                      <w:wAfter w:w="6" w:type="dxa"/>
                      <w:trHeight w:val="235" w:hRule="exact"/>
                    </w:trPr>
                    <w:tc>
                      <w:tcPr>
                        <w:tcW w:w="73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72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6.92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无土地权属房产丢失补证登记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57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⊙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220" w:lineRule="exact"/>
                          <w:ind w:left="105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rPr>
                      <w:trHeight w:val="984" w:hRule="exact"/>
                    </w:trPr>
                    <w:tc>
                      <w:tcPr>
                        <w:tcW w:w="9803" w:type="dxa"/>
                        <w:gridSpan w:val="19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 w:color="auto" w:fill="FFFFFF"/>
                        <w:vAlign w:val="top"/>
                      </w:tcPr>
                      <w:p>
                        <w:pPr>
                          <w:autoSpaceDE w:val="0"/>
                          <w:autoSpaceDN w:val="0"/>
                          <w:adjustRightInd w:val="0"/>
                          <w:spacing w:line="455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说明</w:t>
                        </w: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:1. </w:t>
                        </w: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√是必做项；</w:t>
                        </w: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是不做项；⊙是终止项，表示审批（登簿）流程到止结束。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249" w:lineRule="exact"/>
                          <w:ind w:left="38"/>
                          <w:jc w:val="left"/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2. </w:t>
                        </w: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两种或两种以</w:t>
                        </w:r>
                        <w:r>
                          <w:rPr>
                            <w:rFonts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 w:asci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  <w:t>上流程合并办理的，以最长的审批流程为主流程，该审批（登簿）时间为登簿时限。</w:t>
                        </w:r>
                      </w:p>
                    </w:tc>
                  </w:tr>
                </w:tbl>
                <w:p/>
              </w:txbxContent>
            </v:textbox>
          </v:shape>
        </w:pict>
      </w:r>
    </w:p>
    <w:sectPr>
      <w:pgSz w:w="11900" w:h="16840"/>
      <w:pgMar w:top="0" w:right="0" w:bottom="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0"/>
  <w:drawingGridVerticalOrigin w:val="0"/>
  <w:doNotShadeFormData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lignTablesRowByRow/>
    <w:adjustLineHeightInTable/>
    <w:doNotUseHTMLParagraphAutoSpacing/>
    <w:useWord97LineBreakRules/>
    <w:doNotBreakWrappedTables/>
    <w:doNotWrapTextWithPunct/>
    <w:doNotUseEastAsianBreakRules/>
    <w:growAutofi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Header Char"/>
    <w:basedOn w:val="4"/>
    <w:link w:val="3"/>
    <w:uiPriority w:val="99"/>
    <w:rPr>
      <w:rFonts w:cs="Times New Roman"/>
      <w:sz w:val="18"/>
      <w:szCs w:val="18"/>
    </w:rPr>
  </w:style>
  <w:style w:type="character" w:customStyle="1" w:styleId="6">
    <w:name w:val="Footer Char"/>
    <w:basedOn w:val="4"/>
    <w:link w:val="2"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4</Words>
  <Characters>25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2015-11-29T14:29:00Z</dcterms:created>
  <cp:lastModifiedBy>Administrator</cp:lastModifiedBy>
  <dcterms:modified xsi:type="dcterms:W3CDTF">2016-12-30T03:32:36Z</dcterms:modified>
  <dc:title>不动产统一登记业务系统办理流程明细表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