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20EDF9">
      <w:pPr>
        <w:topLinePunct/>
        <w:adjustRightInd w:val="0"/>
        <w:snapToGrid w:val="0"/>
        <w:spacing w:line="588" w:lineRule="exact"/>
        <w:rPr>
          <w:rFonts w:eastAsia="仿宋_GB2312"/>
          <w:bCs/>
          <w:sz w:val="32"/>
          <w:szCs w:val="32"/>
        </w:rPr>
      </w:pPr>
      <w:r>
        <w:rPr>
          <w:rFonts w:eastAsia="黑体"/>
          <w:bCs/>
          <w:sz w:val="32"/>
          <w:szCs w:val="32"/>
        </w:rPr>
        <w:t>附件</w:t>
      </w:r>
      <w:r>
        <w:rPr>
          <w:rFonts w:eastAsia="仿宋_GB2312"/>
          <w:bCs/>
          <w:sz w:val="32"/>
          <w:szCs w:val="32"/>
        </w:rPr>
        <w:t>4</w:t>
      </w:r>
    </w:p>
    <w:p w14:paraId="791F7A10">
      <w:pPr>
        <w:topLinePunct/>
        <w:adjustRightInd w:val="0"/>
        <w:snapToGrid w:val="0"/>
        <w:spacing w:line="588" w:lineRule="exact"/>
        <w:rPr>
          <w:rFonts w:eastAsia="仿宋_GB2312"/>
          <w:bCs/>
          <w:sz w:val="32"/>
          <w:szCs w:val="32"/>
          <w:lang w:bidi="zh-CN"/>
        </w:rPr>
      </w:pPr>
    </w:p>
    <w:p w14:paraId="71AFFBBD">
      <w:pPr>
        <w:topLinePunct/>
        <w:adjustRightInd w:val="0"/>
        <w:snapToGrid w:val="0"/>
        <w:spacing w:line="588" w:lineRule="exact"/>
        <w:jc w:val="center"/>
        <w:rPr>
          <w:rFonts w:eastAsia="方正小标宋简体"/>
          <w:bCs/>
          <w:sz w:val="44"/>
          <w:szCs w:val="44"/>
          <w:lang w:bidi="zh-CN"/>
        </w:rPr>
      </w:pPr>
      <w:r>
        <w:rPr>
          <w:rFonts w:eastAsia="方正小标宋简体"/>
          <w:bCs/>
          <w:sz w:val="44"/>
          <w:szCs w:val="44"/>
          <w:lang w:bidi="zh-CN"/>
        </w:rPr>
        <w:t>地质灾害防治项目可行性研究报告</w:t>
      </w:r>
    </w:p>
    <w:p w14:paraId="153A9C10">
      <w:pPr>
        <w:topLinePunct/>
        <w:adjustRightInd w:val="0"/>
        <w:snapToGrid w:val="0"/>
        <w:spacing w:line="588" w:lineRule="exact"/>
        <w:jc w:val="center"/>
        <w:rPr>
          <w:rFonts w:eastAsia="方正小标宋简体"/>
          <w:bCs/>
          <w:sz w:val="44"/>
          <w:szCs w:val="44"/>
          <w:lang w:bidi="zh-CN"/>
        </w:rPr>
      </w:pPr>
      <w:r>
        <w:rPr>
          <w:rFonts w:eastAsia="方正小标宋简体"/>
          <w:bCs/>
          <w:sz w:val="44"/>
          <w:szCs w:val="44"/>
          <w:lang w:bidi="zh-CN"/>
        </w:rPr>
        <w:t>编  写  提  纲</w:t>
      </w:r>
    </w:p>
    <w:p w14:paraId="2652E83B">
      <w:pPr>
        <w:topLinePunct/>
        <w:adjustRightInd w:val="0"/>
        <w:snapToGrid w:val="0"/>
        <w:spacing w:line="588" w:lineRule="exact"/>
        <w:jc w:val="center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（参考使用）</w:t>
      </w:r>
    </w:p>
    <w:p w14:paraId="0E63EEF0">
      <w:pPr>
        <w:shd w:val="clear" w:color="auto" w:fill="FFFFFF"/>
        <w:topLinePunct/>
        <w:adjustRightInd w:val="0"/>
        <w:snapToGrid w:val="0"/>
        <w:spacing w:line="588" w:lineRule="exact"/>
        <w:ind w:firstLine="640" w:firstLineChars="200"/>
        <w:rPr>
          <w:rFonts w:eastAsia="仿宋_GB2312"/>
          <w:sz w:val="32"/>
          <w:szCs w:val="32"/>
        </w:rPr>
      </w:pPr>
    </w:p>
    <w:p w14:paraId="06694DF3">
      <w:pPr>
        <w:shd w:val="clear" w:color="auto" w:fill="FFFFFF"/>
        <w:topLinePunct/>
        <w:adjustRightInd w:val="0"/>
        <w:snapToGrid w:val="0"/>
        <w:spacing w:line="588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一、前言</w:t>
      </w:r>
    </w:p>
    <w:p w14:paraId="711C1A6C">
      <w:pPr>
        <w:shd w:val="clear" w:color="auto" w:fill="FFFFFF"/>
        <w:topLinePunct/>
        <w:adjustRightInd w:val="0"/>
        <w:snapToGrid w:val="0"/>
        <w:spacing w:line="588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包括所申请项目基本情况，工作背景，立项依据，目的与意义。</w:t>
      </w:r>
    </w:p>
    <w:p w14:paraId="55E2F1CC">
      <w:pPr>
        <w:shd w:val="clear" w:color="auto" w:fill="FFFFFF"/>
        <w:topLinePunct/>
        <w:adjustRightInd w:val="0"/>
        <w:snapToGrid w:val="0"/>
        <w:spacing w:line="588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二、项目的必要性与可行性分析</w:t>
      </w:r>
    </w:p>
    <w:p w14:paraId="69015570">
      <w:pPr>
        <w:shd w:val="clear" w:color="auto" w:fill="FFFFFF"/>
        <w:topLinePunct/>
        <w:adjustRightInd w:val="0"/>
        <w:snapToGrid w:val="0"/>
        <w:spacing w:line="588" w:lineRule="exact"/>
        <w:ind w:firstLine="796" w:firstLineChars="249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（一）项目实施的必要性</w:t>
      </w:r>
    </w:p>
    <w:p w14:paraId="66057531">
      <w:pPr>
        <w:shd w:val="clear" w:color="auto" w:fill="FFFFFF"/>
        <w:topLinePunct/>
        <w:adjustRightInd w:val="0"/>
        <w:snapToGrid w:val="0"/>
        <w:spacing w:line="588" w:lineRule="exact"/>
        <w:ind w:firstLine="796" w:firstLineChars="249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（二）项目的可行性</w:t>
      </w:r>
    </w:p>
    <w:p w14:paraId="5F7ABFFE">
      <w:pPr>
        <w:shd w:val="clear" w:color="auto" w:fill="FFFFFF"/>
        <w:topLinePunct/>
        <w:adjustRightInd w:val="0"/>
        <w:snapToGrid w:val="0"/>
        <w:spacing w:line="588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三、项目实施方案比选及推荐方案</w:t>
      </w:r>
    </w:p>
    <w:p w14:paraId="4A7632EE">
      <w:pPr>
        <w:shd w:val="clear" w:color="auto" w:fill="FFFFFF"/>
        <w:topLinePunct/>
        <w:adjustRightInd w:val="0"/>
        <w:snapToGrid w:val="0"/>
        <w:spacing w:line="588" w:lineRule="exact"/>
        <w:ind w:firstLine="796" w:firstLineChars="249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（一）项目方案设计的基本原则及相关技术标准</w:t>
      </w:r>
    </w:p>
    <w:p w14:paraId="497B1648">
      <w:pPr>
        <w:shd w:val="clear" w:color="auto" w:fill="FFFFFF"/>
        <w:topLinePunct/>
        <w:adjustRightInd w:val="0"/>
        <w:snapToGrid w:val="0"/>
        <w:spacing w:line="588" w:lineRule="exact"/>
        <w:ind w:firstLine="796" w:firstLineChars="249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（二）项目设计方案</w:t>
      </w:r>
    </w:p>
    <w:p w14:paraId="3A0B09D7">
      <w:pPr>
        <w:shd w:val="clear" w:color="auto" w:fill="FFFFFF"/>
        <w:topLinePunct/>
        <w:adjustRightInd w:val="0"/>
        <w:snapToGrid w:val="0"/>
        <w:spacing w:line="588" w:lineRule="exact"/>
        <w:ind w:firstLine="796" w:firstLineChars="249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（三）实物工作量或主要工程量安排</w:t>
      </w:r>
    </w:p>
    <w:p w14:paraId="02215175">
      <w:pPr>
        <w:shd w:val="clear" w:color="auto" w:fill="FFFFFF"/>
        <w:topLinePunct/>
        <w:adjustRightInd w:val="0"/>
        <w:snapToGrid w:val="0"/>
        <w:spacing w:line="588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四、投资估算与资金筹措</w:t>
      </w:r>
    </w:p>
    <w:p w14:paraId="0CC49B65">
      <w:pPr>
        <w:shd w:val="clear" w:color="auto" w:fill="FFFFFF"/>
        <w:topLinePunct/>
        <w:adjustRightInd w:val="0"/>
        <w:snapToGrid w:val="0"/>
        <w:spacing w:line="588" w:lineRule="exact"/>
        <w:ind w:firstLine="796" w:firstLineChars="249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（一）投资估算</w:t>
      </w:r>
    </w:p>
    <w:p w14:paraId="0B776945">
      <w:pPr>
        <w:shd w:val="clear" w:color="auto" w:fill="FFFFFF"/>
        <w:topLinePunct/>
        <w:adjustRightInd w:val="0"/>
        <w:snapToGrid w:val="0"/>
        <w:spacing w:line="588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包括估算依据、取费标准、投资费用构成、估算结果等。</w:t>
      </w:r>
    </w:p>
    <w:p w14:paraId="54C5E484">
      <w:pPr>
        <w:shd w:val="clear" w:color="auto" w:fill="FFFFFF"/>
        <w:topLinePunct/>
        <w:adjustRightInd w:val="0"/>
        <w:snapToGrid w:val="0"/>
        <w:spacing w:line="588" w:lineRule="exact"/>
        <w:ind w:firstLine="796" w:firstLineChars="249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（二）资金筹措</w:t>
      </w:r>
    </w:p>
    <w:p w14:paraId="6F90C2C2">
      <w:pPr>
        <w:shd w:val="clear" w:color="auto" w:fill="FFFFFF"/>
        <w:topLinePunct/>
        <w:adjustRightInd w:val="0"/>
        <w:snapToGrid w:val="0"/>
        <w:spacing w:line="588" w:lineRule="exact"/>
        <w:ind w:firstLine="636" w:firstLineChars="199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申请财政资金数额及使用方向，地方配套资金情况。</w:t>
      </w:r>
    </w:p>
    <w:p w14:paraId="423D1A80">
      <w:pPr>
        <w:shd w:val="clear" w:color="auto" w:fill="FFFFFF"/>
        <w:topLinePunct/>
        <w:adjustRightInd w:val="0"/>
        <w:snapToGrid w:val="0"/>
        <w:spacing w:line="588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五、项目组织与实施保障措施</w:t>
      </w:r>
    </w:p>
    <w:p w14:paraId="20FA149A">
      <w:pPr>
        <w:shd w:val="clear" w:color="auto" w:fill="FFFFFF"/>
        <w:topLinePunct/>
        <w:adjustRightInd w:val="0"/>
        <w:snapToGrid w:val="0"/>
        <w:spacing w:line="588" w:lineRule="exact"/>
        <w:ind w:firstLine="796" w:firstLineChars="249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（一）项目组织和实施安排</w:t>
      </w:r>
    </w:p>
    <w:p w14:paraId="61D7E05F">
      <w:pPr>
        <w:shd w:val="clear" w:color="auto" w:fill="FFFFFF"/>
        <w:topLinePunct/>
        <w:adjustRightInd w:val="0"/>
        <w:snapToGrid w:val="0"/>
        <w:spacing w:line="588" w:lineRule="exact"/>
        <w:ind w:firstLine="796" w:firstLineChars="249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（二）实施保障（管理、经费、制度等）</w:t>
      </w:r>
    </w:p>
    <w:p w14:paraId="475BC78B">
      <w:pPr>
        <w:shd w:val="clear" w:color="auto" w:fill="FFFFFF"/>
        <w:topLinePunct/>
        <w:adjustRightInd w:val="0"/>
        <w:snapToGrid w:val="0"/>
        <w:spacing w:line="588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六、项目效益分析</w:t>
      </w:r>
    </w:p>
    <w:p w14:paraId="4DC2B1BB">
      <w:pPr>
        <w:shd w:val="clear" w:color="auto" w:fill="FFFFFF"/>
        <w:topLinePunct/>
        <w:adjustRightInd w:val="0"/>
        <w:snapToGrid w:val="0"/>
        <w:spacing w:line="588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项目实施的社会效益、经济效益、生态环境效益等。</w:t>
      </w:r>
    </w:p>
    <w:p w14:paraId="456DCA08">
      <w:pPr>
        <w:shd w:val="clear" w:color="auto" w:fill="FFFFFF"/>
        <w:topLinePunct/>
        <w:adjustRightInd w:val="0"/>
        <w:snapToGrid w:val="0"/>
        <w:spacing w:line="588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七、项目风险与不确定因素</w:t>
      </w:r>
    </w:p>
    <w:p w14:paraId="744A86EE">
      <w:pPr>
        <w:topLinePunct/>
        <w:adjustRightInd w:val="0"/>
        <w:snapToGrid w:val="0"/>
        <w:spacing w:line="588" w:lineRule="exact"/>
        <w:rPr>
          <w:rFonts w:eastAsia="仿宋_GB2312"/>
          <w:bCs/>
          <w:sz w:val="32"/>
          <w:szCs w:val="32"/>
        </w:rPr>
      </w:pPr>
    </w:p>
    <w:p w14:paraId="038F68F1">
      <w:pPr>
        <w:topLinePunct/>
        <w:adjustRightInd w:val="0"/>
        <w:snapToGrid w:val="0"/>
        <w:spacing w:line="588" w:lineRule="exact"/>
        <w:rPr>
          <w:rFonts w:eastAsia="仿宋_GB2312"/>
          <w:bCs/>
          <w:sz w:val="32"/>
          <w:szCs w:val="32"/>
        </w:rPr>
      </w:pPr>
    </w:p>
    <w:p w14:paraId="2F7C3F5C">
      <w:pPr>
        <w:topLinePunct/>
        <w:adjustRightInd w:val="0"/>
        <w:snapToGrid w:val="0"/>
        <w:spacing w:line="588" w:lineRule="exact"/>
        <w:rPr>
          <w:rFonts w:eastAsia="仿宋_GB2312"/>
          <w:bCs/>
          <w:sz w:val="32"/>
          <w:szCs w:val="32"/>
        </w:rPr>
      </w:pPr>
    </w:p>
    <w:p w14:paraId="209B7B22">
      <w:pPr>
        <w:topLinePunct/>
        <w:adjustRightInd w:val="0"/>
        <w:snapToGrid w:val="0"/>
        <w:spacing w:line="588" w:lineRule="exact"/>
        <w:rPr>
          <w:rFonts w:eastAsia="仿宋_GB2312"/>
          <w:bCs/>
          <w:sz w:val="32"/>
          <w:szCs w:val="32"/>
        </w:rPr>
      </w:pPr>
    </w:p>
    <w:p w14:paraId="488769FD">
      <w:pPr>
        <w:topLinePunct/>
        <w:adjustRightInd w:val="0"/>
        <w:snapToGrid w:val="0"/>
        <w:spacing w:line="588" w:lineRule="exact"/>
        <w:rPr>
          <w:rFonts w:eastAsia="仿宋_GB2312"/>
          <w:bCs/>
          <w:sz w:val="32"/>
          <w:szCs w:val="32"/>
        </w:rPr>
      </w:pPr>
    </w:p>
    <w:p w14:paraId="7880C2D8">
      <w:pPr>
        <w:topLinePunct/>
        <w:adjustRightInd w:val="0"/>
        <w:snapToGrid w:val="0"/>
        <w:spacing w:line="588" w:lineRule="exact"/>
        <w:rPr>
          <w:rFonts w:eastAsia="仿宋_GB2312"/>
          <w:bCs/>
          <w:sz w:val="32"/>
          <w:szCs w:val="32"/>
        </w:rPr>
      </w:pPr>
    </w:p>
    <w:p w14:paraId="1FC61BAD">
      <w:pPr>
        <w:topLinePunct/>
        <w:adjustRightInd w:val="0"/>
        <w:snapToGrid w:val="0"/>
        <w:spacing w:line="588" w:lineRule="exact"/>
        <w:rPr>
          <w:rFonts w:eastAsia="仿宋_GB2312"/>
          <w:bCs/>
          <w:sz w:val="32"/>
          <w:szCs w:val="32"/>
        </w:rPr>
      </w:pPr>
    </w:p>
    <w:p w14:paraId="05AD698A">
      <w:pPr>
        <w:topLinePunct/>
        <w:adjustRightInd w:val="0"/>
        <w:snapToGrid w:val="0"/>
        <w:spacing w:line="588" w:lineRule="exact"/>
        <w:rPr>
          <w:rFonts w:eastAsia="仿宋_GB2312"/>
          <w:bCs/>
          <w:sz w:val="32"/>
          <w:szCs w:val="32"/>
        </w:rPr>
      </w:pPr>
    </w:p>
    <w:p w14:paraId="4DB26739">
      <w:pPr>
        <w:topLinePunct/>
        <w:adjustRightInd w:val="0"/>
        <w:snapToGrid w:val="0"/>
        <w:spacing w:line="588" w:lineRule="exact"/>
        <w:rPr>
          <w:rFonts w:eastAsia="仿宋_GB2312"/>
          <w:bCs/>
          <w:sz w:val="32"/>
          <w:szCs w:val="32"/>
        </w:rPr>
      </w:pPr>
    </w:p>
    <w:p w14:paraId="3200DD37">
      <w:pPr>
        <w:topLinePunct/>
        <w:adjustRightInd w:val="0"/>
        <w:snapToGrid w:val="0"/>
        <w:spacing w:line="588" w:lineRule="exact"/>
        <w:rPr>
          <w:rFonts w:eastAsia="仿宋_GB2312"/>
          <w:bCs/>
          <w:sz w:val="32"/>
          <w:szCs w:val="32"/>
        </w:rPr>
      </w:pPr>
    </w:p>
    <w:p w14:paraId="3806171A">
      <w:pPr>
        <w:topLinePunct/>
        <w:adjustRightInd w:val="0"/>
        <w:snapToGrid w:val="0"/>
        <w:spacing w:line="588" w:lineRule="exact"/>
        <w:rPr>
          <w:rFonts w:eastAsia="仿宋_GB2312"/>
          <w:bCs/>
          <w:sz w:val="32"/>
          <w:szCs w:val="32"/>
        </w:rPr>
      </w:pPr>
    </w:p>
    <w:p w14:paraId="5529C889">
      <w:pPr>
        <w:topLinePunct/>
        <w:adjustRightInd w:val="0"/>
        <w:snapToGrid w:val="0"/>
        <w:spacing w:line="588" w:lineRule="exact"/>
        <w:rPr>
          <w:rFonts w:eastAsia="仿宋_GB2312"/>
          <w:bCs/>
          <w:sz w:val="32"/>
          <w:szCs w:val="32"/>
        </w:rPr>
      </w:pPr>
    </w:p>
    <w:p w14:paraId="70A3AD96">
      <w:pPr>
        <w:topLinePunct/>
        <w:adjustRightInd w:val="0"/>
        <w:snapToGrid w:val="0"/>
        <w:spacing w:line="588" w:lineRule="exact"/>
        <w:rPr>
          <w:rFonts w:eastAsia="仿宋_GB2312"/>
          <w:bCs/>
          <w:sz w:val="32"/>
          <w:szCs w:val="32"/>
        </w:rPr>
      </w:pPr>
    </w:p>
    <w:p w14:paraId="6A1138A2">
      <w:pPr>
        <w:topLinePunct/>
        <w:adjustRightInd w:val="0"/>
        <w:snapToGrid w:val="0"/>
        <w:spacing w:line="588" w:lineRule="exact"/>
        <w:rPr>
          <w:rFonts w:eastAsia="仿宋_GB2312"/>
          <w:bCs/>
          <w:sz w:val="32"/>
          <w:szCs w:val="32"/>
        </w:rPr>
      </w:pPr>
    </w:p>
    <w:p w14:paraId="64311ACC">
      <w:pPr>
        <w:topLinePunct/>
        <w:adjustRightInd w:val="0"/>
        <w:snapToGrid w:val="0"/>
        <w:spacing w:line="588" w:lineRule="exact"/>
        <w:rPr>
          <w:rFonts w:eastAsia="仿宋_GB2312"/>
          <w:bCs/>
          <w:sz w:val="32"/>
          <w:szCs w:val="32"/>
        </w:rPr>
      </w:pPr>
    </w:p>
    <w:p w14:paraId="3EA527CE">
      <w:pPr>
        <w:topLinePunct/>
        <w:adjustRightInd w:val="0"/>
        <w:snapToGrid w:val="0"/>
        <w:spacing w:line="588" w:lineRule="exact"/>
        <w:rPr>
          <w:rFonts w:eastAsia="仿宋_GB2312"/>
          <w:bCs/>
          <w:sz w:val="32"/>
          <w:szCs w:val="32"/>
        </w:rPr>
      </w:pPr>
    </w:p>
    <w:p w14:paraId="67FF64D1">
      <w:pPr>
        <w:topLinePunct/>
        <w:adjustRightInd w:val="0"/>
        <w:snapToGrid w:val="0"/>
        <w:spacing w:line="588" w:lineRule="exact"/>
        <w:rPr>
          <w:rFonts w:eastAsia="仿宋_GB2312"/>
          <w:bCs/>
          <w:sz w:val="32"/>
          <w:szCs w:val="32"/>
        </w:rPr>
      </w:pPr>
    </w:p>
    <w:p w14:paraId="244A4A61">
      <w:pPr>
        <w:topLinePunct/>
        <w:adjustRightInd w:val="0"/>
        <w:snapToGrid w:val="0"/>
        <w:spacing w:line="588" w:lineRule="exact"/>
        <w:rPr>
          <w:rFonts w:eastAsia="仿宋_GB2312"/>
          <w:bCs/>
          <w:sz w:val="32"/>
          <w:szCs w:val="32"/>
        </w:rPr>
      </w:pPr>
    </w:p>
    <w:p w14:paraId="15EB4C47">
      <w:pPr>
        <w:topLinePunct/>
        <w:adjustRightInd w:val="0"/>
        <w:snapToGrid w:val="0"/>
        <w:spacing w:line="588" w:lineRule="exact"/>
        <w:rPr>
          <w:rFonts w:eastAsia="黑体"/>
          <w:bCs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DD1DDC"/>
    <w:rsid w:val="03E6407F"/>
    <w:rsid w:val="064779CE"/>
    <w:rsid w:val="08A949DA"/>
    <w:rsid w:val="096E0948"/>
    <w:rsid w:val="0EE52EF5"/>
    <w:rsid w:val="11900BA2"/>
    <w:rsid w:val="11F71A07"/>
    <w:rsid w:val="154A6221"/>
    <w:rsid w:val="19AC377A"/>
    <w:rsid w:val="1EDD1DDC"/>
    <w:rsid w:val="1FBB098C"/>
    <w:rsid w:val="21F6236F"/>
    <w:rsid w:val="2737754A"/>
    <w:rsid w:val="29F941FD"/>
    <w:rsid w:val="314A45AB"/>
    <w:rsid w:val="32F31D98"/>
    <w:rsid w:val="36FB2BC4"/>
    <w:rsid w:val="39420A74"/>
    <w:rsid w:val="3E7B5785"/>
    <w:rsid w:val="40F345BF"/>
    <w:rsid w:val="422F6109"/>
    <w:rsid w:val="4587458C"/>
    <w:rsid w:val="46B865FE"/>
    <w:rsid w:val="4F344298"/>
    <w:rsid w:val="53DA423D"/>
    <w:rsid w:val="54C91F5D"/>
    <w:rsid w:val="58111BC0"/>
    <w:rsid w:val="5FAD28F6"/>
    <w:rsid w:val="68C42E83"/>
    <w:rsid w:val="6DAE6980"/>
    <w:rsid w:val="746303D4"/>
    <w:rsid w:val="75054015"/>
    <w:rsid w:val="7691457E"/>
    <w:rsid w:val="76EB6545"/>
    <w:rsid w:val="79DD375D"/>
    <w:rsid w:val="7B902602"/>
    <w:rsid w:val="7EF8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00" w:beforeLines="0" w:beforeAutospacing="0" w:after="200" w:afterAutospacing="0" w:line="360" w:lineRule="auto"/>
      <w:ind w:firstLine="0" w:firstLineChars="0"/>
      <w:outlineLvl w:val="1"/>
    </w:pPr>
    <w:rPr>
      <w:rFonts w:ascii="Arial" w:hAnsi="Arial"/>
      <w:b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1"/>
    <w:qFormat/>
    <w:uiPriority w:val="0"/>
    <w:pPr>
      <w:spacing w:afterLines="0" w:afterAutospacing="0" w:line="590" w:lineRule="exact"/>
      <w:ind w:firstLine="880" w:firstLineChars="200"/>
    </w:pPr>
    <w:rPr>
      <w:rFonts w:ascii="仿宋" w:hAnsi="仿宋" w:eastAsia="仿宋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6097</Words>
  <Characters>6121</Characters>
  <Lines>0</Lines>
  <Paragraphs>0</Paragraphs>
  <TotalTime>0</TotalTime>
  <ScaleCrop>false</ScaleCrop>
  <LinksUpToDate>false</LinksUpToDate>
  <CharactersWithSpaces>6348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2025-04-29T07:20:00Z</dcterms:created>
  <dc:creator>少青</dc:creator>
  <cp:lastModifiedBy>Administrator</cp:lastModifiedBy>
  <dcterms:modified xsi:type="dcterms:W3CDTF">2025-05-07T00:06:30Z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742822C86F6F4BDF83460224F493BAE0_11</vt:lpwstr>
  </property>
  <property fmtid="{D5CDD505-2E9C-101B-9397-08002B2CF9AE}" pid="4" name="KSOTemplateDocerSaveRecord">
    <vt:lpwstr>eyJoZGlkIjoiMjMwNzIyODY2ZGRhN2FlZWQxZGI4MDY1ZmZmYzVmOWUifQ==</vt:lpwstr>
  </property>
</Properties>
</file>